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REGULAMENTO DA 1º CORRIDA E CAMINHADA DA EMANCIPAÇÃO DE TABULEIRO DO NORTE – 2025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CAPÍTULO I – A CORRIDA E CAMINHADA DA EMANCIPAÇÃO DE TABULEIRO DO NORTE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1º.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A 1° Corrida e Caminhada da Emancipação de Tabuleiro do Norte dos seus 67 anos, será aberta para o público local e visitante. Com intuito de incentivar a prática de atividade física e acontecerá dia 07/06/2025.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2º.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 horário de largada da corrida será às 6h00, em frente à Praça da Juventude, Rua Antônio Pio Gadelha, Tabuleiro do Norte, CE, com qualquer condição climática.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3º.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 corrida será disputada na distância de 5km e caminha de 3km, com percurso determinado pela organização e divulgado no site: www.braziltiming.com.br.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4º.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 corrida será disputada nas seguintes Modalidades: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Local e Visitante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para a prova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de 5 km.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 caminhada para de 3km.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CAPÍTULO II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5º.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Poderão participar da corrida o(a) competidor(a), aqui denominado(a) atleta, que se inscrever na corrida. O atleta terá de realizar a inscrição no site </w:t>
      </w:r>
      <w:hyperlink r:id="rId6">
        <w:r w:rsidDel="00000000" w:rsidR="00000000" w:rsidRPr="00000000">
          <w:rPr>
            <w:rFonts w:ascii="Arial" w:cs="Arial" w:eastAsia="Arial" w:hAnsi="Arial"/>
            <w:color w:val="000000"/>
            <w:sz w:val="28"/>
            <w:szCs w:val="28"/>
            <w:u w:val="single"/>
            <w:rtl w:val="0"/>
          </w:rPr>
          <w:t xml:space="preserve">www.braziltiming.com.br</w:t>
        </w:r>
      </w:hyperlink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, no valor de R$ 30,00 + taxa do site. Á inscrição no prazo determinado e expressar concordância com as normas deste Regulamento.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6º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As inscrições serão realizadas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8"/>
            <w:szCs w:val="28"/>
            <w:u w:val="single"/>
            <w:rtl w:val="0"/>
          </w:rPr>
          <w:t xml:space="preserve">www.braziltiming.com.br</w:t>
        </w:r>
      </w:hyperlink>
      <w:hyperlink r:id="rId8">
        <w:r w:rsidDel="00000000" w:rsidR="00000000" w:rsidRPr="00000000">
          <w:rPr>
            <w:rFonts w:ascii="Arial" w:cs="Arial" w:eastAsia="Arial" w:hAnsi="Arial"/>
            <w:sz w:val="28"/>
            <w:szCs w:val="28"/>
            <w:rtl w:val="0"/>
          </w:rPr>
          <w:t xml:space="preserve"> t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endo seu início no dia 01/05/2025 ao dia 01/06/2025, ou, a qualquer tempo, quando for atingido o número máximo de inscritos.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Os atletas menores de 18 anos só poderão participar mediante a assinatura dos pais ou responsável).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 – Os valores das inscrições são: R$ 30,00 + taxa do site.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Il – O recebimento do seu kit de participação, será nos dias 05 e 06 de junho, que só será disponibilizado ao portar o documento de identificação com foto (RG ou CNH).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7º.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INSCRIÇÕES PARA ATLETAS PARTICIPANTES IDOSOS E PCD’S COM LAUDO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Atletas com 60 anos ou mais terão desconto de 50% na aquisição do KIT COMPLETO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Atletas PCD’S terão desconto de 50% na aquisição do KIT COMPLETO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 – A pessoa com deficiência que não possui o documento de identificação do Comitê Paralímpico, e que deseje participar da prova, deverá apresentar o LAUDO MÉDICO com o CID, devidamente assinado e carimbado por um profissional médico, comprovando o tipo de deficiência no ato da retirada do kit do atleta, ou de forma antecipada, até o dia 07 de dezembro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8º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No ato da inscrição, ao concordar com o regulamento, assinalando a opção apresentada no sistema on-line, o(a) atleta aceita todos os termos do regulamento e assume total responsabilidade por sua participação no evento de acordo com 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TERMO DE RESPONSABILIDADE (termo em anexo)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que é parte integrante deste regulamento. 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CAPÍTULO III 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INSTRUÇÕES E REGRAS PRA CORRIDA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9º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Todo atleta participante receberá um kit com camisa da corrida, número da inscrição mais o chip.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Artigo 10º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 número recebido no kit deverá ser fixado na parte frontal da camisa, e o mesmo não pode ser removido até que ultrapasse o funil de chegada.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11º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O percurso será realizado no asfalto, nas ruas descritas pela organização, e haverá três pontos de água a disposição dos participantes, não será permitido ao corredor fazer atalhos ou sair do percurso oficial da corrida.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 - Toda irregularidade ou atitude antidesportiva, cometida pelo atleta será passível de desclassificação.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12º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 largada da prova acontecerá sobe quaisquer condições complexas, caso a organização achar necessário, a mesma poderá ser cancelada, adiada ou atrasada por qualquer motivo que coloque em risco o participante.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13º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Ficará subentendido que o atleta inscrito goza de perfeito estado de saúde, eximindo a equipe organizadora de qualquer responsabilidade, além de autorizar o uso de fotografias, filmagem ou gravação contendo imagens de sua participação neste evento para finalidades de divulgação.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 - A corrida contará com um atendimento emergencial aos atletas, uma ambulância para remoção até uma rede pública de saúde.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14º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 Não será permitido o repasse de inscrição ou devolução do valor da inscrição. Também não poderá utilizar o chip de outro atleta no dia da corrida. Será automaticamente desclassificado.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CAPÍTULO IV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– PREMIAÇÃO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15º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Haverá premiação para os e 5 primeiros colocados(as)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Local e Visitantes (Masculino e Feminino)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 Também da mesma forma para caminhada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B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em como medalha de participação no final da corrida para quem concluir o percurso.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 – Para recebimento da premiação, será obrigatório que o atleta esteja com a camisa oficial do evento.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CAPÍTULO V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– SISTEMA DE CRONOMETRAGEM E ENTREGA DO CHIP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14º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O sistema de cronometragem a ser utilizado será o transponder (chip) da empresa Brazil Timing.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15º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O tempo de todos os corredores que participarem da corrida será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cronometrado e informado posteriormente, desde que observadas às normas previstas neste regulamento.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Artigo 16º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O uso do chip é obrigatório, para fins de classificação e cronometragem do tempo, durante todo o percurso da corrida.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66jg4xwbch0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§1º A utilização do transponder (chip) é de responsabilidade única do atleta, assim como as consequências de sua não utilização.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§2º A utilização inadequada do chip pelo(a) atleta acarreta a não marcação do tempo, isentando o organizador e a empresa, de cronometragem na divulgação dos resultados.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§3º </w:t>
      </w:r>
      <w:r w:rsidDel="00000000" w:rsidR="00000000" w:rsidRPr="00000000">
        <w:rPr>
          <w:rFonts w:ascii="Arial" w:cs="Arial" w:eastAsia="Arial" w:hAnsi="Arial"/>
          <w:color w:val="212529"/>
          <w:sz w:val="28"/>
          <w:szCs w:val="28"/>
          <w:rtl w:val="0"/>
        </w:rPr>
        <w:t xml:space="preserve">O Resultado para premiação e classificação dos atletas para cada modalidade, será dado em </w:t>
      </w:r>
      <w:r w:rsidDel="00000000" w:rsidR="00000000" w:rsidRPr="00000000">
        <w:rPr>
          <w:rFonts w:ascii="Arial" w:cs="Arial" w:eastAsia="Arial" w:hAnsi="Arial"/>
          <w:b w:val="1"/>
          <w:color w:val="212529"/>
          <w:sz w:val="28"/>
          <w:szCs w:val="28"/>
          <w:rtl w:val="0"/>
        </w:rPr>
        <w:t xml:space="preserve">tempo bruto.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ANEXO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TERMO DE RESPONSABILIDADE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Eu, "identificado no cadastramento da inscrição", no perfeito uso de minhas faculdades, DECLARO para os devidos fins de direito que: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Estou ciente de que se trata de uma corrida com distância de 5km.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Estou em plenas condições físicas e psicológicas de participar desta CORRIDA e estou ciente que não existe nenhuma recomendação médica que me impeça de praticar atividades físicas. 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Assumo, por minha livre e espontânea vontade, todos os riscos envolvidos e suas consequências pela participação nesta PROVA (que incluem possibilidade de invalidez e morte), isentando o organizador, seus organizadores, colaboradores e patrocinadores DE TODA E QUALQUER RESPONSABILIDADE por quaisquer danos materiais, morais ou físicos, que porventura venha a sofrer, advindos da participação nesta PROVA. 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Li, conheço, aceito e me submeto integralmente a todos os termos do regulamento da CORRIDA. 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e, também, de qualquer material ou objeto que ponha em risco a segurança do evento, dos atletas e/ou das pessoas presentes, aceitando ser retirado pela organização ou autoridades, das áreas acima descritas. 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Em caso de participação neste evento, representando equipes de atletas ou prestadores de serviços e/ ou qualquer mídia ou veículo, declaro ter pleno conhecimento, e que aceito o regulamento da corrida, bem como, a respeitar as áreas da organização destinadas as mesmas, e que está vedada minha participação nas estruturas de apoio a equipes montadas em locais inadequados, ou que interfiram no andamento do evento, e também locais sem autorização por escrito da organização, podendo ser retirado da CORRIDA e do local do evento em qualquer tempo. 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Estou ciente das penalidades e possível desclassificação que posso sofrer caso descumpra o regulamento ou cometa falta grave. Excluo meu direito de reclamação sobre tais aspectos da corrida. 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Autorizo o uso de minha imagem, assim como familiares e amigos, para fins de divulgação do evento, por fotos, vídeos e entrevistas em qualquer meio de comunicação, sem geração de ônus para o organizador, mídia e patrocinadores. 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Estou ciente que na hipótese de suspensão da prova por questões de segurança pública ou força maior, todos os eventuais custos referentes à locomoção, preparação, estadia, inscrição, entre outros gastos despendidos pelo atleta serão suportados única e exclusivamente por mim, isentando a Comissão Organizadora e a empresa responsável pelo ressarcimento de qualquer destes custos. 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Assumo com todas as despesas de hospedagem, traslados, seguros, assistência médica e quaisquer outras despesas necessárias, ou provenientes da minha participação nesta corrida; antes, durante ou depois da mesma. 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Compreendi e estou de acordo com todos os itens deste TERMO DE RESPONSABILIDADE, isentando assim quem quer que seja, de toda e qualquer responsabilidade legal de tudo o que vier a ocorrer comigo por consequência da minha participação nesta corrida.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851" w:top="14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braziltiming.com.br" TargetMode="External"/><Relationship Id="rId7" Type="http://schemas.openxmlformats.org/officeDocument/2006/relationships/hyperlink" Target="http://www.braziltiming.com.br" TargetMode="External"/><Relationship Id="rId8" Type="http://schemas.openxmlformats.org/officeDocument/2006/relationships/hyperlink" Target="http://www.cronoteam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